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D43" w:rsidRDefault="009A0D43" w:rsidP="009A0D43">
      <w:pPr>
        <w:spacing w:line="480" w:lineRule="auto"/>
        <w:jc w:val="center"/>
        <w:rPr>
          <w:rFonts w:ascii="Times New Roman" w:hAnsi="Times New Roman" w:cs="Times New Roman"/>
          <w:b/>
          <w:sz w:val="24"/>
        </w:rPr>
      </w:pPr>
    </w:p>
    <w:p w:rsidR="009A0D43" w:rsidRDefault="009A0D43" w:rsidP="009A0D43">
      <w:pPr>
        <w:spacing w:line="480" w:lineRule="auto"/>
        <w:jc w:val="center"/>
        <w:rPr>
          <w:rFonts w:ascii="Times New Roman" w:hAnsi="Times New Roman" w:cs="Times New Roman"/>
          <w:b/>
          <w:sz w:val="24"/>
        </w:rPr>
      </w:pPr>
    </w:p>
    <w:p w:rsidR="009A0D43" w:rsidRDefault="009A0D43" w:rsidP="009A0D43">
      <w:pPr>
        <w:spacing w:line="480" w:lineRule="auto"/>
        <w:jc w:val="center"/>
        <w:rPr>
          <w:rFonts w:ascii="Times New Roman" w:hAnsi="Times New Roman" w:cs="Times New Roman"/>
          <w:b/>
          <w:sz w:val="24"/>
        </w:rPr>
      </w:pPr>
    </w:p>
    <w:p w:rsidR="009A0D43" w:rsidRDefault="009A0D43" w:rsidP="009A0D43">
      <w:pPr>
        <w:spacing w:line="480" w:lineRule="auto"/>
        <w:jc w:val="center"/>
        <w:rPr>
          <w:rFonts w:ascii="Times New Roman" w:hAnsi="Times New Roman" w:cs="Times New Roman"/>
          <w:b/>
          <w:sz w:val="24"/>
        </w:rPr>
      </w:pPr>
    </w:p>
    <w:p w:rsidR="009A0D43" w:rsidRDefault="009A0D43" w:rsidP="009A0D43">
      <w:pPr>
        <w:spacing w:line="480" w:lineRule="auto"/>
        <w:jc w:val="center"/>
        <w:rPr>
          <w:rFonts w:ascii="Times New Roman" w:hAnsi="Times New Roman" w:cs="Times New Roman"/>
          <w:b/>
          <w:sz w:val="24"/>
        </w:rPr>
      </w:pPr>
    </w:p>
    <w:p w:rsidR="009A0D43" w:rsidRDefault="009A0D43" w:rsidP="009A0D43">
      <w:pPr>
        <w:spacing w:line="480" w:lineRule="auto"/>
        <w:jc w:val="center"/>
        <w:rPr>
          <w:rFonts w:ascii="Times New Roman" w:hAnsi="Times New Roman" w:cs="Times New Roman"/>
          <w:b/>
          <w:sz w:val="24"/>
        </w:rPr>
      </w:pPr>
    </w:p>
    <w:p w:rsidR="009A0D43" w:rsidRDefault="009A0D43" w:rsidP="009A0D43">
      <w:pPr>
        <w:spacing w:line="480" w:lineRule="auto"/>
        <w:jc w:val="center"/>
        <w:rPr>
          <w:rFonts w:ascii="Times New Roman" w:hAnsi="Times New Roman" w:cs="Times New Roman"/>
          <w:b/>
          <w:sz w:val="24"/>
        </w:rPr>
      </w:pPr>
    </w:p>
    <w:p w:rsidR="009234E0" w:rsidRPr="009A0D43" w:rsidRDefault="004A2130" w:rsidP="009A0D43">
      <w:pPr>
        <w:spacing w:line="480" w:lineRule="auto"/>
        <w:jc w:val="center"/>
        <w:rPr>
          <w:rFonts w:ascii="Times New Roman" w:hAnsi="Times New Roman" w:cs="Times New Roman"/>
          <w:b/>
          <w:sz w:val="24"/>
        </w:rPr>
      </w:pPr>
      <w:r w:rsidRPr="009A0D43">
        <w:rPr>
          <w:rFonts w:ascii="Times New Roman" w:hAnsi="Times New Roman" w:cs="Times New Roman"/>
          <w:b/>
          <w:sz w:val="24"/>
        </w:rPr>
        <w:t>Discussion of Workplace Ethics</w:t>
      </w:r>
    </w:p>
    <w:p w:rsidR="009A0D43" w:rsidRDefault="009A0D43" w:rsidP="009A0D43">
      <w:pPr>
        <w:spacing w:line="480" w:lineRule="auto"/>
        <w:jc w:val="center"/>
        <w:rPr>
          <w:rFonts w:ascii="Times New Roman" w:hAnsi="Times New Roman" w:cs="Times New Roman"/>
          <w:sz w:val="24"/>
        </w:rPr>
      </w:pPr>
    </w:p>
    <w:p w:rsidR="009A0D43" w:rsidRDefault="009A0D43" w:rsidP="009A0D43">
      <w:pPr>
        <w:spacing w:line="480" w:lineRule="auto"/>
        <w:jc w:val="center"/>
        <w:rPr>
          <w:rFonts w:ascii="Times New Roman" w:hAnsi="Times New Roman" w:cs="Times New Roman"/>
          <w:sz w:val="24"/>
        </w:rPr>
      </w:pPr>
    </w:p>
    <w:p w:rsidR="009A0D43" w:rsidRDefault="009A0D43" w:rsidP="009A0D43">
      <w:pPr>
        <w:spacing w:line="480" w:lineRule="auto"/>
        <w:jc w:val="center"/>
        <w:rPr>
          <w:rFonts w:ascii="Times New Roman" w:hAnsi="Times New Roman" w:cs="Times New Roman"/>
          <w:sz w:val="24"/>
        </w:rPr>
      </w:pPr>
    </w:p>
    <w:p w:rsidR="009A0D43" w:rsidRDefault="009A0D43" w:rsidP="009A0D43">
      <w:pPr>
        <w:spacing w:line="480" w:lineRule="auto"/>
        <w:jc w:val="center"/>
        <w:rPr>
          <w:rFonts w:ascii="Times New Roman" w:hAnsi="Times New Roman" w:cs="Times New Roman"/>
          <w:sz w:val="24"/>
        </w:rPr>
      </w:pPr>
    </w:p>
    <w:p w:rsidR="009A0D43" w:rsidRDefault="009A0D43" w:rsidP="009A0D43">
      <w:pPr>
        <w:spacing w:line="480" w:lineRule="auto"/>
        <w:jc w:val="center"/>
        <w:rPr>
          <w:rFonts w:ascii="Times New Roman" w:hAnsi="Times New Roman" w:cs="Times New Roman"/>
          <w:sz w:val="24"/>
        </w:rPr>
      </w:pPr>
    </w:p>
    <w:p w:rsidR="009234E0" w:rsidRPr="009A0D43" w:rsidRDefault="004A2130" w:rsidP="009A0D43">
      <w:pPr>
        <w:spacing w:line="480" w:lineRule="auto"/>
        <w:jc w:val="center"/>
        <w:rPr>
          <w:rFonts w:ascii="Times New Roman" w:hAnsi="Times New Roman" w:cs="Times New Roman"/>
          <w:sz w:val="24"/>
        </w:rPr>
      </w:pPr>
      <w:r w:rsidRPr="009A0D43">
        <w:rPr>
          <w:rFonts w:ascii="Times New Roman" w:hAnsi="Times New Roman" w:cs="Times New Roman"/>
          <w:sz w:val="24"/>
        </w:rPr>
        <w:t>Author</w:t>
      </w:r>
    </w:p>
    <w:p w:rsidR="009234E0" w:rsidRPr="009A0D43" w:rsidRDefault="004A2130" w:rsidP="009A0D43">
      <w:pPr>
        <w:spacing w:line="480" w:lineRule="auto"/>
        <w:jc w:val="center"/>
        <w:rPr>
          <w:rFonts w:ascii="Times New Roman" w:hAnsi="Times New Roman" w:cs="Times New Roman"/>
          <w:sz w:val="24"/>
        </w:rPr>
      </w:pPr>
      <w:r w:rsidRPr="009A0D43">
        <w:rPr>
          <w:rFonts w:ascii="Times New Roman" w:hAnsi="Times New Roman" w:cs="Times New Roman"/>
          <w:sz w:val="24"/>
        </w:rPr>
        <w:t>Institutional Affiliation</w:t>
      </w:r>
    </w:p>
    <w:p w:rsidR="009234E0" w:rsidRPr="009A0D43" w:rsidRDefault="004A2130" w:rsidP="009A0D43">
      <w:pPr>
        <w:spacing w:line="480" w:lineRule="auto"/>
        <w:jc w:val="center"/>
        <w:rPr>
          <w:rFonts w:ascii="Times New Roman" w:hAnsi="Times New Roman" w:cs="Times New Roman"/>
          <w:sz w:val="24"/>
        </w:rPr>
      </w:pPr>
      <w:r w:rsidRPr="009A0D43">
        <w:rPr>
          <w:rFonts w:ascii="Times New Roman" w:hAnsi="Times New Roman" w:cs="Times New Roman"/>
          <w:sz w:val="24"/>
        </w:rPr>
        <w:t>Instructor</w:t>
      </w:r>
    </w:p>
    <w:p w:rsidR="009234E0" w:rsidRPr="009A0D43" w:rsidRDefault="004A2130" w:rsidP="009A0D43">
      <w:pPr>
        <w:spacing w:line="480" w:lineRule="auto"/>
        <w:jc w:val="center"/>
        <w:rPr>
          <w:rFonts w:ascii="Times New Roman" w:hAnsi="Times New Roman" w:cs="Times New Roman"/>
          <w:sz w:val="24"/>
        </w:rPr>
      </w:pPr>
      <w:r w:rsidRPr="009A0D43">
        <w:rPr>
          <w:rFonts w:ascii="Times New Roman" w:hAnsi="Times New Roman" w:cs="Times New Roman"/>
          <w:sz w:val="24"/>
        </w:rPr>
        <w:t>Course code</w:t>
      </w:r>
    </w:p>
    <w:p w:rsidR="009234E0" w:rsidRPr="009A0D43" w:rsidRDefault="004A2130" w:rsidP="009A0D43">
      <w:pPr>
        <w:spacing w:line="480" w:lineRule="auto"/>
        <w:jc w:val="center"/>
        <w:rPr>
          <w:rFonts w:ascii="Times New Roman" w:hAnsi="Times New Roman" w:cs="Times New Roman"/>
          <w:sz w:val="24"/>
        </w:rPr>
      </w:pPr>
      <w:r w:rsidRPr="009A0D43">
        <w:rPr>
          <w:rFonts w:ascii="Times New Roman" w:hAnsi="Times New Roman" w:cs="Times New Roman"/>
          <w:sz w:val="24"/>
        </w:rPr>
        <w:t>Date of Submission</w:t>
      </w:r>
    </w:p>
    <w:p w:rsidR="00234D18" w:rsidRPr="009A0D43" w:rsidRDefault="004A2130" w:rsidP="009A0D43">
      <w:pPr>
        <w:spacing w:line="480" w:lineRule="auto"/>
        <w:ind w:firstLine="720"/>
        <w:jc w:val="both"/>
        <w:rPr>
          <w:rFonts w:ascii="Times New Roman" w:hAnsi="Times New Roman" w:cs="Times New Roman"/>
          <w:sz w:val="24"/>
        </w:rPr>
      </w:pPr>
      <w:r w:rsidRPr="009A0D43">
        <w:rPr>
          <w:rFonts w:ascii="Times New Roman" w:hAnsi="Times New Roman" w:cs="Times New Roman"/>
          <w:sz w:val="24"/>
        </w:rPr>
        <w:lastRenderedPageBreak/>
        <w:t xml:space="preserve">The ethical workplace requires the development of a workplace environment devoid of </w:t>
      </w:r>
      <w:r w:rsidR="00CF5EC1" w:rsidRPr="009A0D43">
        <w:rPr>
          <w:rFonts w:ascii="Times New Roman" w:hAnsi="Times New Roman" w:cs="Times New Roman"/>
          <w:sz w:val="24"/>
        </w:rPr>
        <w:t xml:space="preserve">any form of employment discrimination based on skin color, gender, religious beliefs, </w:t>
      </w:r>
      <w:r w:rsidR="009F3316" w:rsidRPr="009A0D43">
        <w:rPr>
          <w:rFonts w:ascii="Times New Roman" w:hAnsi="Times New Roman" w:cs="Times New Roman"/>
          <w:sz w:val="24"/>
        </w:rPr>
        <w:t>sexual orientation, and age among other factors.</w:t>
      </w:r>
      <w:r w:rsidR="001A7FE1" w:rsidRPr="009A0D43">
        <w:rPr>
          <w:rFonts w:ascii="Times New Roman" w:hAnsi="Times New Roman" w:cs="Times New Roman"/>
          <w:sz w:val="24"/>
        </w:rPr>
        <w:t xml:space="preserve"> Similarly, ethics at the workplace require that employers ensure workplace equality and lack of </w:t>
      </w:r>
      <w:r w:rsidR="00074836" w:rsidRPr="009A0D43">
        <w:rPr>
          <w:rFonts w:ascii="Times New Roman" w:hAnsi="Times New Roman" w:cs="Times New Roman"/>
          <w:sz w:val="24"/>
        </w:rPr>
        <w:t>harassment</w:t>
      </w:r>
      <w:r w:rsidR="001A7FE1" w:rsidRPr="009A0D43">
        <w:rPr>
          <w:rFonts w:ascii="Times New Roman" w:hAnsi="Times New Roman" w:cs="Times New Roman"/>
          <w:sz w:val="24"/>
        </w:rPr>
        <w:t xml:space="preserve"> that could result in the creation of a hostile </w:t>
      </w:r>
      <w:r w:rsidR="00074836" w:rsidRPr="009A0D43">
        <w:rPr>
          <w:rFonts w:ascii="Times New Roman" w:hAnsi="Times New Roman" w:cs="Times New Roman"/>
          <w:sz w:val="24"/>
        </w:rPr>
        <w:t>work environment consequently interfering with</w:t>
      </w:r>
      <w:r w:rsidR="009566DE" w:rsidRPr="009A0D43">
        <w:rPr>
          <w:rFonts w:ascii="Times New Roman" w:hAnsi="Times New Roman" w:cs="Times New Roman"/>
          <w:sz w:val="24"/>
        </w:rPr>
        <w:t xml:space="preserve"> the employee job performance </w:t>
      </w:r>
      <w:sdt>
        <w:sdtPr>
          <w:rPr>
            <w:rFonts w:ascii="Times New Roman" w:hAnsi="Times New Roman" w:cs="Times New Roman"/>
            <w:sz w:val="24"/>
          </w:rPr>
          <w:id w:val="640999987"/>
          <w:citation/>
        </w:sdtPr>
        <w:sdtEndPr/>
        <w:sdtContent>
          <w:r w:rsidR="009566DE" w:rsidRPr="009A0D43">
            <w:rPr>
              <w:rFonts w:ascii="Times New Roman" w:hAnsi="Times New Roman" w:cs="Times New Roman"/>
              <w:sz w:val="24"/>
            </w:rPr>
            <w:fldChar w:fldCharType="begin"/>
          </w:r>
          <w:r w:rsidR="009566DE" w:rsidRPr="009A0D43">
            <w:rPr>
              <w:rFonts w:ascii="Times New Roman" w:hAnsi="Times New Roman" w:cs="Times New Roman"/>
              <w:sz w:val="24"/>
            </w:rPr>
            <w:instrText xml:space="preserve"> CITATION Equ20 \l 1033 </w:instrText>
          </w:r>
          <w:r w:rsidR="009566DE" w:rsidRPr="009A0D43">
            <w:rPr>
              <w:rFonts w:ascii="Times New Roman" w:hAnsi="Times New Roman" w:cs="Times New Roman"/>
              <w:sz w:val="24"/>
            </w:rPr>
            <w:fldChar w:fldCharType="separate"/>
          </w:r>
          <w:r w:rsidR="009566DE" w:rsidRPr="009A0D43">
            <w:rPr>
              <w:rFonts w:ascii="Times New Roman" w:hAnsi="Times New Roman" w:cs="Times New Roman"/>
              <w:noProof/>
              <w:sz w:val="24"/>
            </w:rPr>
            <w:t>(Equal Employment Opportunity Commission, 2020)</w:t>
          </w:r>
          <w:r w:rsidR="009566DE" w:rsidRPr="009A0D43">
            <w:rPr>
              <w:rFonts w:ascii="Times New Roman" w:hAnsi="Times New Roman" w:cs="Times New Roman"/>
              <w:sz w:val="24"/>
            </w:rPr>
            <w:fldChar w:fldCharType="end"/>
          </w:r>
        </w:sdtContent>
      </w:sdt>
      <w:r w:rsidR="00000832" w:rsidRPr="009A0D43">
        <w:rPr>
          <w:rFonts w:ascii="Times New Roman" w:hAnsi="Times New Roman" w:cs="Times New Roman"/>
          <w:sz w:val="24"/>
        </w:rPr>
        <w:t xml:space="preserve">. Against this background, our recommendations are thus based on the </w:t>
      </w:r>
      <w:r w:rsidR="002E3447" w:rsidRPr="009A0D43">
        <w:rPr>
          <w:rFonts w:ascii="Times New Roman" w:hAnsi="Times New Roman" w:cs="Times New Roman"/>
          <w:sz w:val="24"/>
        </w:rPr>
        <w:t>factors that prevent discrimination and creates a positive workplace environment.</w:t>
      </w:r>
      <w:r w:rsidR="003D44C2" w:rsidRPr="009A0D43">
        <w:rPr>
          <w:rFonts w:ascii="Times New Roman" w:hAnsi="Times New Roman" w:cs="Times New Roman"/>
          <w:sz w:val="24"/>
        </w:rPr>
        <w:t xml:space="preserve"> </w:t>
      </w:r>
    </w:p>
    <w:p w:rsidR="009A0D43" w:rsidRDefault="004A2130" w:rsidP="00E44DC7">
      <w:pPr>
        <w:spacing w:line="480" w:lineRule="auto"/>
        <w:ind w:firstLine="720"/>
        <w:jc w:val="both"/>
        <w:rPr>
          <w:rFonts w:ascii="Times New Roman" w:hAnsi="Times New Roman" w:cs="Times New Roman"/>
          <w:sz w:val="24"/>
        </w:rPr>
      </w:pPr>
      <w:r w:rsidRPr="009A0D43">
        <w:rPr>
          <w:rFonts w:ascii="Times New Roman" w:hAnsi="Times New Roman" w:cs="Times New Roman"/>
          <w:sz w:val="24"/>
        </w:rPr>
        <w:t xml:space="preserve">In the understanding that all forms of discrimination and harassment at the workplace are prohibited </w:t>
      </w:r>
      <w:r w:rsidR="00224939" w:rsidRPr="009A0D43">
        <w:rPr>
          <w:rFonts w:ascii="Times New Roman" w:hAnsi="Times New Roman" w:cs="Times New Roman"/>
          <w:sz w:val="24"/>
        </w:rPr>
        <w:t>by the law</w:t>
      </w:r>
      <w:sdt>
        <w:sdtPr>
          <w:rPr>
            <w:rFonts w:ascii="Times New Roman" w:hAnsi="Times New Roman" w:cs="Times New Roman"/>
            <w:sz w:val="24"/>
          </w:rPr>
          <w:id w:val="-960411828"/>
          <w:citation/>
        </w:sdtPr>
        <w:sdtEndPr/>
        <w:sdtContent>
          <w:r w:rsidR="00224939" w:rsidRPr="009A0D43">
            <w:rPr>
              <w:rFonts w:ascii="Times New Roman" w:hAnsi="Times New Roman" w:cs="Times New Roman"/>
              <w:sz w:val="24"/>
            </w:rPr>
            <w:fldChar w:fldCharType="begin"/>
          </w:r>
          <w:r w:rsidR="00224939" w:rsidRPr="009A0D43">
            <w:rPr>
              <w:rFonts w:ascii="Times New Roman" w:hAnsi="Times New Roman" w:cs="Times New Roman"/>
              <w:sz w:val="24"/>
            </w:rPr>
            <w:instrText xml:space="preserve"> CITATION Tit64 \l 1033 </w:instrText>
          </w:r>
          <w:r w:rsidR="00224939" w:rsidRPr="009A0D43">
            <w:rPr>
              <w:rFonts w:ascii="Times New Roman" w:hAnsi="Times New Roman" w:cs="Times New Roman"/>
              <w:sz w:val="24"/>
            </w:rPr>
            <w:fldChar w:fldCharType="separate"/>
          </w:r>
          <w:r w:rsidR="00224939" w:rsidRPr="009A0D43">
            <w:rPr>
              <w:rFonts w:ascii="Times New Roman" w:hAnsi="Times New Roman" w:cs="Times New Roman"/>
              <w:noProof/>
              <w:sz w:val="24"/>
            </w:rPr>
            <w:t xml:space="preserve"> (Title VII of the Civil Rights Acts, 1964)</w:t>
          </w:r>
          <w:r w:rsidR="00224939" w:rsidRPr="009A0D43">
            <w:rPr>
              <w:rFonts w:ascii="Times New Roman" w:hAnsi="Times New Roman" w:cs="Times New Roman"/>
              <w:sz w:val="24"/>
            </w:rPr>
            <w:fldChar w:fldCharType="end"/>
          </w:r>
        </w:sdtContent>
      </w:sdt>
      <w:r w:rsidR="003A2E37" w:rsidRPr="009A0D43">
        <w:rPr>
          <w:rFonts w:ascii="Times New Roman" w:hAnsi="Times New Roman" w:cs="Times New Roman"/>
          <w:sz w:val="24"/>
        </w:rPr>
        <w:t xml:space="preserve">, </w:t>
      </w:r>
      <w:r w:rsidR="008458F6" w:rsidRPr="009A0D43">
        <w:rPr>
          <w:rFonts w:ascii="Times New Roman" w:hAnsi="Times New Roman" w:cs="Times New Roman"/>
          <w:sz w:val="24"/>
        </w:rPr>
        <w:t xml:space="preserve">it is </w:t>
      </w:r>
      <w:r w:rsidR="00A70851" w:rsidRPr="009A0D43">
        <w:rPr>
          <w:rFonts w:ascii="Times New Roman" w:hAnsi="Times New Roman" w:cs="Times New Roman"/>
          <w:sz w:val="24"/>
        </w:rPr>
        <w:t>recommended</w:t>
      </w:r>
      <w:r w:rsidR="008458F6" w:rsidRPr="009A0D43">
        <w:rPr>
          <w:rFonts w:ascii="Times New Roman" w:hAnsi="Times New Roman" w:cs="Times New Roman"/>
          <w:sz w:val="24"/>
        </w:rPr>
        <w:t xml:space="preserve"> that companies should treat their employees equally and fairly to avoid issues of litigation and social </w:t>
      </w:r>
      <w:r w:rsidR="00A70851" w:rsidRPr="009A0D43">
        <w:rPr>
          <w:rFonts w:ascii="Times New Roman" w:hAnsi="Times New Roman" w:cs="Times New Roman"/>
          <w:sz w:val="24"/>
        </w:rPr>
        <w:t>backlash</w:t>
      </w:r>
      <w:r w:rsidR="008458F6" w:rsidRPr="009A0D43">
        <w:rPr>
          <w:rFonts w:ascii="Times New Roman" w:hAnsi="Times New Roman" w:cs="Times New Roman"/>
          <w:sz w:val="24"/>
        </w:rPr>
        <w:t>.</w:t>
      </w:r>
      <w:r w:rsidR="00A70851" w:rsidRPr="009A0D43">
        <w:rPr>
          <w:rFonts w:ascii="Times New Roman" w:hAnsi="Times New Roman" w:cs="Times New Roman"/>
          <w:sz w:val="24"/>
        </w:rPr>
        <w:t xml:space="preserve"> For instance, we have recommended </w:t>
      </w:r>
      <w:r w:rsidR="007D4427" w:rsidRPr="009A0D43">
        <w:rPr>
          <w:rFonts w:ascii="Times New Roman" w:hAnsi="Times New Roman" w:cs="Times New Roman"/>
          <w:sz w:val="24"/>
        </w:rPr>
        <w:t>the harmonization of the wage gaps in the workplace.</w:t>
      </w:r>
      <w:r w:rsidR="00C443C8" w:rsidRPr="009A0D43">
        <w:rPr>
          <w:rFonts w:ascii="Times New Roman" w:hAnsi="Times New Roman" w:cs="Times New Roman"/>
          <w:sz w:val="24"/>
        </w:rPr>
        <w:t xml:space="preserve"> As observed by </w:t>
      </w:r>
      <w:r w:rsidR="00E44DC7">
        <w:rPr>
          <w:rFonts w:ascii="Times New Roman" w:hAnsi="Times New Roman" w:cs="Times New Roman"/>
          <w:sz w:val="24"/>
        </w:rPr>
        <w:t>Pereira (2020</w:t>
      </w:r>
      <w:r w:rsidR="0056408B" w:rsidRPr="009A0D43">
        <w:rPr>
          <w:rFonts w:ascii="Times New Roman" w:hAnsi="Times New Roman" w:cs="Times New Roman"/>
          <w:sz w:val="24"/>
        </w:rPr>
        <w:t xml:space="preserve">), stereotyping based on gender usually happens in most </w:t>
      </w:r>
      <w:r w:rsidR="008A264A" w:rsidRPr="009A0D43">
        <w:rPr>
          <w:rFonts w:ascii="Times New Roman" w:hAnsi="Times New Roman" w:cs="Times New Roman"/>
          <w:sz w:val="24"/>
        </w:rPr>
        <w:t>workplaces</w:t>
      </w:r>
      <w:r w:rsidR="0056408B" w:rsidRPr="009A0D43">
        <w:rPr>
          <w:rFonts w:ascii="Times New Roman" w:hAnsi="Times New Roman" w:cs="Times New Roman"/>
          <w:sz w:val="24"/>
        </w:rPr>
        <w:t xml:space="preserve"> with employers holding the assumption that women are less productive and thus should less compared to men.</w:t>
      </w:r>
      <w:r w:rsidR="008A264A" w:rsidRPr="009A0D43">
        <w:rPr>
          <w:rFonts w:ascii="Times New Roman" w:hAnsi="Times New Roman" w:cs="Times New Roman"/>
          <w:sz w:val="24"/>
        </w:rPr>
        <w:t xml:space="preserve"> Similarly, leaders should advance unbiased workplace behavior to treat men, and women equally are required by ethics. </w:t>
      </w:r>
    </w:p>
    <w:p w:rsidR="00446A80" w:rsidRPr="009A0D43" w:rsidRDefault="004A2130" w:rsidP="009A0D43">
      <w:pPr>
        <w:spacing w:line="480" w:lineRule="auto"/>
        <w:ind w:firstLine="720"/>
        <w:jc w:val="both"/>
        <w:rPr>
          <w:rFonts w:ascii="Times New Roman" w:hAnsi="Times New Roman" w:cs="Times New Roman"/>
          <w:sz w:val="24"/>
        </w:rPr>
      </w:pPr>
      <w:r w:rsidRPr="009A0D43">
        <w:rPr>
          <w:rFonts w:ascii="Times New Roman" w:hAnsi="Times New Roman" w:cs="Times New Roman"/>
          <w:sz w:val="24"/>
        </w:rPr>
        <w:t xml:space="preserve">On behalf of the employees, the management should ensure a clear and </w:t>
      </w:r>
      <w:r w:rsidR="00143FB0" w:rsidRPr="009A0D43">
        <w:rPr>
          <w:rFonts w:ascii="Times New Roman" w:hAnsi="Times New Roman" w:cs="Times New Roman"/>
          <w:sz w:val="24"/>
        </w:rPr>
        <w:t>definite</w:t>
      </w:r>
      <w:r w:rsidRPr="009A0D43">
        <w:rPr>
          <w:rFonts w:ascii="Times New Roman" w:hAnsi="Times New Roman" w:cs="Times New Roman"/>
          <w:sz w:val="24"/>
        </w:rPr>
        <w:t xml:space="preserve"> procedure </w:t>
      </w:r>
      <w:r w:rsidR="00143FB0" w:rsidRPr="009A0D43">
        <w:rPr>
          <w:rFonts w:ascii="Times New Roman" w:hAnsi="Times New Roman" w:cs="Times New Roman"/>
          <w:sz w:val="24"/>
        </w:rPr>
        <w:t>to</w:t>
      </w:r>
      <w:r w:rsidRPr="009A0D43">
        <w:rPr>
          <w:rFonts w:ascii="Times New Roman" w:hAnsi="Times New Roman" w:cs="Times New Roman"/>
          <w:sz w:val="24"/>
        </w:rPr>
        <w:t xml:space="preserve"> follow when reporting workplace </w:t>
      </w:r>
      <w:r w:rsidR="00143FB0" w:rsidRPr="009A0D43">
        <w:rPr>
          <w:rFonts w:ascii="Times New Roman" w:hAnsi="Times New Roman" w:cs="Times New Roman"/>
          <w:sz w:val="24"/>
        </w:rPr>
        <w:t>harassment</w:t>
      </w:r>
      <w:r w:rsidRPr="009A0D43">
        <w:rPr>
          <w:rFonts w:ascii="Times New Roman" w:hAnsi="Times New Roman" w:cs="Times New Roman"/>
          <w:sz w:val="24"/>
        </w:rPr>
        <w:t>.</w:t>
      </w:r>
      <w:r w:rsidR="00143FB0" w:rsidRPr="009A0D43">
        <w:rPr>
          <w:rFonts w:ascii="Times New Roman" w:hAnsi="Times New Roman" w:cs="Times New Roman"/>
          <w:sz w:val="24"/>
        </w:rPr>
        <w:t xml:space="preserve"> </w:t>
      </w:r>
      <w:r w:rsidR="003256A6" w:rsidRPr="009A0D43">
        <w:rPr>
          <w:rFonts w:ascii="Times New Roman" w:hAnsi="Times New Roman" w:cs="Times New Roman"/>
          <w:sz w:val="24"/>
        </w:rPr>
        <w:t xml:space="preserve">Most </w:t>
      </w:r>
      <w:r w:rsidR="00A032B3" w:rsidRPr="009A0D43">
        <w:rPr>
          <w:rFonts w:ascii="Times New Roman" w:hAnsi="Times New Roman" w:cs="Times New Roman"/>
          <w:sz w:val="24"/>
        </w:rPr>
        <w:t>of the harass</w:t>
      </w:r>
      <w:r w:rsidR="003256A6" w:rsidRPr="009A0D43">
        <w:rPr>
          <w:rFonts w:ascii="Times New Roman" w:hAnsi="Times New Roman" w:cs="Times New Roman"/>
          <w:sz w:val="24"/>
        </w:rPr>
        <w:t xml:space="preserve">ments at the workplace have remained unreported, especially sexual harassment since the victims either do not understand or are not aware of the reporting </w:t>
      </w:r>
      <w:r w:rsidR="00A032B3" w:rsidRPr="009A0D43">
        <w:rPr>
          <w:rFonts w:ascii="Times New Roman" w:hAnsi="Times New Roman" w:cs="Times New Roman"/>
          <w:sz w:val="24"/>
        </w:rPr>
        <w:t>procedure</w:t>
      </w:r>
      <w:r w:rsidR="00046A2B" w:rsidRPr="009A0D43">
        <w:rPr>
          <w:rFonts w:ascii="Times New Roman" w:hAnsi="Times New Roman" w:cs="Times New Roman"/>
          <w:sz w:val="24"/>
        </w:rPr>
        <w:t xml:space="preserve"> </w:t>
      </w:r>
      <w:sdt>
        <w:sdtPr>
          <w:rPr>
            <w:rFonts w:ascii="Times New Roman" w:hAnsi="Times New Roman" w:cs="Times New Roman"/>
            <w:sz w:val="24"/>
          </w:rPr>
          <w:id w:val="-2100789865"/>
          <w:citation/>
        </w:sdtPr>
        <w:sdtEndPr/>
        <w:sdtContent>
          <w:r w:rsidR="00046A2B" w:rsidRPr="009A0D43">
            <w:rPr>
              <w:rFonts w:ascii="Times New Roman" w:hAnsi="Times New Roman" w:cs="Times New Roman"/>
              <w:sz w:val="24"/>
            </w:rPr>
            <w:fldChar w:fldCharType="begin"/>
          </w:r>
          <w:r w:rsidR="00046A2B" w:rsidRPr="009A0D43">
            <w:rPr>
              <w:rFonts w:ascii="Times New Roman" w:hAnsi="Times New Roman" w:cs="Times New Roman"/>
              <w:sz w:val="24"/>
            </w:rPr>
            <w:instrText xml:space="preserve"> CITATION Zug07 \l 1033 </w:instrText>
          </w:r>
          <w:r w:rsidR="00046A2B" w:rsidRPr="009A0D43">
            <w:rPr>
              <w:rFonts w:ascii="Times New Roman" w:hAnsi="Times New Roman" w:cs="Times New Roman"/>
              <w:sz w:val="24"/>
            </w:rPr>
            <w:fldChar w:fldCharType="separate"/>
          </w:r>
          <w:r w:rsidR="00046A2B" w:rsidRPr="009A0D43">
            <w:rPr>
              <w:rFonts w:ascii="Times New Roman" w:hAnsi="Times New Roman" w:cs="Times New Roman"/>
              <w:noProof/>
              <w:sz w:val="24"/>
            </w:rPr>
            <w:t xml:space="preserve">(Zugelder </w:t>
          </w:r>
          <w:r w:rsidR="00046A2B" w:rsidRPr="00E44DC7">
            <w:rPr>
              <w:rFonts w:ascii="Times New Roman" w:hAnsi="Times New Roman" w:cs="Times New Roman"/>
              <w:i/>
              <w:noProof/>
              <w:sz w:val="24"/>
            </w:rPr>
            <w:t>et al.,</w:t>
          </w:r>
          <w:r w:rsidR="00046A2B" w:rsidRPr="009A0D43">
            <w:rPr>
              <w:rFonts w:ascii="Times New Roman" w:hAnsi="Times New Roman" w:cs="Times New Roman"/>
              <w:noProof/>
              <w:sz w:val="24"/>
            </w:rPr>
            <w:t xml:space="preserve"> 2007)</w:t>
          </w:r>
          <w:r w:rsidR="00046A2B" w:rsidRPr="009A0D43">
            <w:rPr>
              <w:rFonts w:ascii="Times New Roman" w:hAnsi="Times New Roman" w:cs="Times New Roman"/>
              <w:sz w:val="24"/>
            </w:rPr>
            <w:fldChar w:fldCharType="end"/>
          </w:r>
        </w:sdtContent>
      </w:sdt>
      <w:r w:rsidR="00046A2B" w:rsidRPr="009A0D43">
        <w:rPr>
          <w:rFonts w:ascii="Times New Roman" w:hAnsi="Times New Roman" w:cs="Times New Roman"/>
          <w:sz w:val="24"/>
        </w:rPr>
        <w:t>.</w:t>
      </w:r>
      <w:r w:rsidR="000D79B0" w:rsidRPr="009A0D43">
        <w:rPr>
          <w:rFonts w:ascii="Times New Roman" w:hAnsi="Times New Roman" w:cs="Times New Roman"/>
          <w:sz w:val="24"/>
        </w:rPr>
        <w:t xml:space="preserve"> Corporate efforts to create an environment where employees understand the reporting procedure </w:t>
      </w:r>
      <w:r w:rsidR="0096696E" w:rsidRPr="009A0D43">
        <w:rPr>
          <w:rFonts w:ascii="Times New Roman" w:hAnsi="Times New Roman" w:cs="Times New Roman"/>
          <w:sz w:val="24"/>
        </w:rPr>
        <w:t>is therefore viewed as a positive action for the employees</w:t>
      </w:r>
      <w:sdt>
        <w:sdtPr>
          <w:rPr>
            <w:rFonts w:ascii="Times New Roman" w:hAnsi="Times New Roman" w:cs="Times New Roman"/>
            <w:sz w:val="24"/>
          </w:rPr>
          <w:id w:val="-1930577129"/>
          <w:citation/>
        </w:sdtPr>
        <w:sdtEndPr/>
        <w:sdtContent>
          <w:r w:rsidR="00E44DC7">
            <w:rPr>
              <w:rFonts w:ascii="Times New Roman" w:hAnsi="Times New Roman" w:cs="Times New Roman"/>
              <w:sz w:val="24"/>
            </w:rPr>
            <w:fldChar w:fldCharType="begin"/>
          </w:r>
          <w:r w:rsidR="00E44DC7">
            <w:rPr>
              <w:rFonts w:ascii="Times New Roman" w:hAnsi="Times New Roman" w:cs="Times New Roman"/>
              <w:sz w:val="24"/>
            </w:rPr>
            <w:instrText xml:space="preserve"> CITATION Fos18 \l 1033 </w:instrText>
          </w:r>
          <w:r w:rsidR="00E44DC7">
            <w:rPr>
              <w:rFonts w:ascii="Times New Roman" w:hAnsi="Times New Roman" w:cs="Times New Roman"/>
              <w:sz w:val="24"/>
            </w:rPr>
            <w:fldChar w:fldCharType="separate"/>
          </w:r>
          <w:r w:rsidR="00E44DC7">
            <w:rPr>
              <w:rFonts w:ascii="Times New Roman" w:hAnsi="Times New Roman" w:cs="Times New Roman"/>
              <w:noProof/>
              <w:sz w:val="24"/>
            </w:rPr>
            <w:t xml:space="preserve"> </w:t>
          </w:r>
          <w:r w:rsidR="00E44DC7" w:rsidRPr="00E44DC7">
            <w:rPr>
              <w:rFonts w:ascii="Times New Roman" w:hAnsi="Times New Roman" w:cs="Times New Roman"/>
              <w:noProof/>
              <w:sz w:val="24"/>
            </w:rPr>
            <w:t>(Foster &amp; Fullagar, 2018)</w:t>
          </w:r>
          <w:r w:rsidR="00E44DC7">
            <w:rPr>
              <w:rFonts w:ascii="Times New Roman" w:hAnsi="Times New Roman" w:cs="Times New Roman"/>
              <w:sz w:val="24"/>
            </w:rPr>
            <w:fldChar w:fldCharType="end"/>
          </w:r>
        </w:sdtContent>
      </w:sdt>
      <w:r w:rsidR="0096696E" w:rsidRPr="009A0D43">
        <w:rPr>
          <w:rFonts w:ascii="Times New Roman" w:hAnsi="Times New Roman" w:cs="Times New Roman"/>
          <w:sz w:val="24"/>
        </w:rPr>
        <w:t>.</w:t>
      </w:r>
      <w:r w:rsidR="00895D7E" w:rsidRPr="009A0D43">
        <w:rPr>
          <w:rFonts w:ascii="Times New Roman" w:hAnsi="Times New Roman" w:cs="Times New Roman"/>
          <w:sz w:val="24"/>
        </w:rPr>
        <w:t xml:space="preserve"> Additionally, the management needs to outline the intervention practices </w:t>
      </w:r>
      <w:r w:rsidR="00037EE8" w:rsidRPr="009A0D43">
        <w:rPr>
          <w:rFonts w:ascii="Times New Roman" w:hAnsi="Times New Roman" w:cs="Times New Roman"/>
          <w:sz w:val="24"/>
        </w:rPr>
        <w:t>devoid of prejudices and bia</w:t>
      </w:r>
      <w:r w:rsidR="00A45B7F" w:rsidRPr="009A0D43">
        <w:rPr>
          <w:rFonts w:ascii="Times New Roman" w:hAnsi="Times New Roman" w:cs="Times New Roman"/>
          <w:sz w:val="24"/>
        </w:rPr>
        <w:t>ses.</w:t>
      </w:r>
    </w:p>
    <w:p w:rsidR="00C51B97" w:rsidRDefault="004A2130" w:rsidP="009A0D43">
      <w:pPr>
        <w:spacing w:line="480" w:lineRule="auto"/>
        <w:ind w:firstLine="720"/>
        <w:jc w:val="both"/>
        <w:rPr>
          <w:rFonts w:ascii="Times New Roman" w:hAnsi="Times New Roman" w:cs="Times New Roman"/>
          <w:sz w:val="24"/>
        </w:rPr>
      </w:pPr>
      <w:r w:rsidRPr="009A0D43">
        <w:rPr>
          <w:rFonts w:ascii="Times New Roman" w:hAnsi="Times New Roman" w:cs="Times New Roman"/>
          <w:sz w:val="24"/>
        </w:rPr>
        <w:lastRenderedPageBreak/>
        <w:t xml:space="preserve">In the exploration of this topic, </w:t>
      </w:r>
      <w:r w:rsidR="00CE4CB3" w:rsidRPr="009A0D43">
        <w:rPr>
          <w:rFonts w:ascii="Times New Roman" w:hAnsi="Times New Roman" w:cs="Times New Roman"/>
          <w:sz w:val="24"/>
        </w:rPr>
        <w:t>we have learned in equal measures that the management of workplace discrimination and harassment is prohibited by law and its management doesn’t fully rely on the legal policies but also the efforts of the management play a part too.</w:t>
      </w:r>
      <w:r w:rsidR="001F1C2F" w:rsidRPr="009A0D43">
        <w:rPr>
          <w:rFonts w:ascii="Times New Roman" w:hAnsi="Times New Roman" w:cs="Times New Roman"/>
          <w:sz w:val="24"/>
        </w:rPr>
        <w:t xml:space="preserve"> In sense, companies need to ensure that their organizations are devoid of harassments and discriminatory practices.</w:t>
      </w:r>
      <w:r w:rsidR="00E55410" w:rsidRPr="009A0D43">
        <w:rPr>
          <w:rFonts w:ascii="Times New Roman" w:hAnsi="Times New Roman" w:cs="Times New Roman"/>
          <w:sz w:val="24"/>
        </w:rPr>
        <w:t xml:space="preserve"> Essentially, employees should be merited based on performance, drive, and work associated knowledge.</w:t>
      </w:r>
      <w:r w:rsidR="008E1F8B" w:rsidRPr="009A0D43">
        <w:rPr>
          <w:rFonts w:ascii="Times New Roman" w:hAnsi="Times New Roman" w:cs="Times New Roman"/>
          <w:sz w:val="24"/>
        </w:rPr>
        <w:t xml:space="preserve"> Considering the recommended actions in the future, we would be able to develop </w:t>
      </w:r>
      <w:r w:rsidR="0009609B" w:rsidRPr="009A0D43">
        <w:rPr>
          <w:rFonts w:ascii="Times New Roman" w:hAnsi="Times New Roman" w:cs="Times New Roman"/>
          <w:sz w:val="24"/>
        </w:rPr>
        <w:t xml:space="preserve">an understanding that </w:t>
      </w:r>
      <w:r w:rsidR="009234E0" w:rsidRPr="009A0D43">
        <w:rPr>
          <w:rFonts w:ascii="Times New Roman" w:hAnsi="Times New Roman" w:cs="Times New Roman"/>
          <w:sz w:val="24"/>
        </w:rPr>
        <w:t>businesses</w:t>
      </w:r>
      <w:r w:rsidR="00CB1740" w:rsidRPr="009A0D43">
        <w:rPr>
          <w:rFonts w:ascii="Times New Roman" w:hAnsi="Times New Roman" w:cs="Times New Roman"/>
          <w:sz w:val="24"/>
        </w:rPr>
        <w:t xml:space="preserve"> need to operate in </w:t>
      </w:r>
      <w:r w:rsidR="00953935" w:rsidRPr="009A0D43">
        <w:rPr>
          <w:rFonts w:ascii="Times New Roman" w:hAnsi="Times New Roman" w:cs="Times New Roman"/>
          <w:sz w:val="24"/>
        </w:rPr>
        <w:t>an ethical way</w:t>
      </w:r>
      <w:r w:rsidR="008C390B" w:rsidRPr="009A0D43">
        <w:rPr>
          <w:rFonts w:ascii="Times New Roman" w:hAnsi="Times New Roman" w:cs="Times New Roman"/>
          <w:sz w:val="24"/>
        </w:rPr>
        <w:t xml:space="preserve"> to avoid bad publicity resulting from employment discrimination and harassment. </w:t>
      </w:r>
    </w:p>
    <w:p w:rsidR="001D7130" w:rsidRDefault="001D7130" w:rsidP="00E44DC7">
      <w:pPr>
        <w:spacing w:line="480" w:lineRule="auto"/>
        <w:jc w:val="center"/>
        <w:rPr>
          <w:rFonts w:ascii="Times New Roman" w:hAnsi="Times New Roman" w:cs="Times New Roman"/>
          <w:b/>
          <w:sz w:val="24"/>
        </w:rPr>
      </w:pPr>
    </w:p>
    <w:p w:rsidR="001D7130" w:rsidRDefault="001D7130" w:rsidP="00E44DC7">
      <w:pPr>
        <w:spacing w:line="480" w:lineRule="auto"/>
        <w:jc w:val="center"/>
        <w:rPr>
          <w:rFonts w:ascii="Times New Roman" w:hAnsi="Times New Roman" w:cs="Times New Roman"/>
          <w:b/>
          <w:sz w:val="24"/>
        </w:rPr>
      </w:pPr>
    </w:p>
    <w:p w:rsidR="001D7130" w:rsidRDefault="001D7130" w:rsidP="00E44DC7">
      <w:pPr>
        <w:spacing w:line="480" w:lineRule="auto"/>
        <w:jc w:val="center"/>
        <w:rPr>
          <w:rFonts w:ascii="Times New Roman" w:hAnsi="Times New Roman" w:cs="Times New Roman"/>
          <w:b/>
          <w:sz w:val="24"/>
        </w:rPr>
      </w:pPr>
    </w:p>
    <w:p w:rsidR="001D7130" w:rsidRDefault="001D7130" w:rsidP="00E44DC7">
      <w:pPr>
        <w:spacing w:line="480" w:lineRule="auto"/>
        <w:jc w:val="center"/>
        <w:rPr>
          <w:rFonts w:ascii="Times New Roman" w:hAnsi="Times New Roman" w:cs="Times New Roman"/>
          <w:b/>
          <w:sz w:val="24"/>
        </w:rPr>
      </w:pPr>
    </w:p>
    <w:p w:rsidR="001D7130" w:rsidRDefault="001D7130" w:rsidP="00E44DC7">
      <w:pPr>
        <w:spacing w:line="480" w:lineRule="auto"/>
        <w:jc w:val="center"/>
        <w:rPr>
          <w:rFonts w:ascii="Times New Roman" w:hAnsi="Times New Roman" w:cs="Times New Roman"/>
          <w:b/>
          <w:sz w:val="24"/>
        </w:rPr>
      </w:pPr>
    </w:p>
    <w:p w:rsidR="001D7130" w:rsidRDefault="001D7130" w:rsidP="00E44DC7">
      <w:pPr>
        <w:spacing w:line="480" w:lineRule="auto"/>
        <w:jc w:val="center"/>
        <w:rPr>
          <w:rFonts w:ascii="Times New Roman" w:hAnsi="Times New Roman" w:cs="Times New Roman"/>
          <w:b/>
          <w:sz w:val="24"/>
        </w:rPr>
      </w:pPr>
    </w:p>
    <w:p w:rsidR="001D7130" w:rsidRDefault="001D7130" w:rsidP="00E44DC7">
      <w:pPr>
        <w:spacing w:line="480" w:lineRule="auto"/>
        <w:jc w:val="center"/>
        <w:rPr>
          <w:rFonts w:ascii="Times New Roman" w:hAnsi="Times New Roman" w:cs="Times New Roman"/>
          <w:b/>
          <w:sz w:val="24"/>
        </w:rPr>
      </w:pPr>
    </w:p>
    <w:p w:rsidR="001D7130" w:rsidRDefault="001D7130" w:rsidP="00E44DC7">
      <w:pPr>
        <w:spacing w:line="480" w:lineRule="auto"/>
        <w:jc w:val="center"/>
        <w:rPr>
          <w:rFonts w:ascii="Times New Roman" w:hAnsi="Times New Roman" w:cs="Times New Roman"/>
          <w:b/>
          <w:sz w:val="24"/>
        </w:rPr>
      </w:pPr>
    </w:p>
    <w:p w:rsidR="001D7130" w:rsidRDefault="001D7130" w:rsidP="00E44DC7">
      <w:pPr>
        <w:spacing w:line="480" w:lineRule="auto"/>
        <w:jc w:val="center"/>
        <w:rPr>
          <w:rFonts w:ascii="Times New Roman" w:hAnsi="Times New Roman" w:cs="Times New Roman"/>
          <w:b/>
          <w:sz w:val="24"/>
        </w:rPr>
      </w:pPr>
    </w:p>
    <w:p w:rsidR="001D7130" w:rsidRDefault="001D7130" w:rsidP="00E44DC7">
      <w:pPr>
        <w:spacing w:line="480" w:lineRule="auto"/>
        <w:jc w:val="center"/>
        <w:rPr>
          <w:rFonts w:ascii="Times New Roman" w:hAnsi="Times New Roman" w:cs="Times New Roman"/>
          <w:b/>
          <w:sz w:val="24"/>
        </w:rPr>
      </w:pPr>
    </w:p>
    <w:p w:rsidR="001D7130" w:rsidRDefault="001D7130" w:rsidP="00E44DC7">
      <w:pPr>
        <w:spacing w:line="480" w:lineRule="auto"/>
        <w:jc w:val="center"/>
        <w:rPr>
          <w:rFonts w:ascii="Times New Roman" w:hAnsi="Times New Roman" w:cs="Times New Roman"/>
          <w:b/>
          <w:sz w:val="24"/>
        </w:rPr>
      </w:pPr>
    </w:p>
    <w:p w:rsidR="001D7130" w:rsidRDefault="001D7130" w:rsidP="00E44DC7">
      <w:pPr>
        <w:spacing w:line="480" w:lineRule="auto"/>
        <w:jc w:val="center"/>
        <w:rPr>
          <w:rFonts w:ascii="Times New Roman" w:hAnsi="Times New Roman" w:cs="Times New Roman"/>
          <w:b/>
          <w:sz w:val="24"/>
        </w:rPr>
      </w:pPr>
    </w:p>
    <w:p w:rsidR="00E44DC7" w:rsidRPr="00E44DC7" w:rsidRDefault="004A2130" w:rsidP="00E44DC7">
      <w:pPr>
        <w:spacing w:line="480" w:lineRule="auto"/>
        <w:jc w:val="center"/>
        <w:rPr>
          <w:rFonts w:ascii="Times New Roman" w:hAnsi="Times New Roman" w:cs="Times New Roman"/>
          <w:b/>
          <w:sz w:val="24"/>
        </w:rPr>
      </w:pPr>
      <w:r w:rsidRPr="00E44DC7">
        <w:rPr>
          <w:rFonts w:ascii="Times New Roman" w:hAnsi="Times New Roman" w:cs="Times New Roman"/>
          <w:b/>
          <w:sz w:val="24"/>
        </w:rPr>
        <w:lastRenderedPageBreak/>
        <w:t>References</w:t>
      </w:r>
    </w:p>
    <w:p w:rsidR="001D7130" w:rsidRPr="00E44DC7" w:rsidRDefault="004A2130" w:rsidP="001D7130">
      <w:pPr>
        <w:spacing w:line="480" w:lineRule="auto"/>
        <w:ind w:left="720" w:hanging="720"/>
        <w:jc w:val="both"/>
        <w:rPr>
          <w:rFonts w:ascii="Times New Roman" w:hAnsi="Times New Roman" w:cs="Times New Roman"/>
          <w:sz w:val="24"/>
        </w:rPr>
      </w:pPr>
      <w:r w:rsidRPr="00E44DC7">
        <w:rPr>
          <w:rFonts w:ascii="Times New Roman" w:hAnsi="Times New Roman" w:cs="Times New Roman"/>
          <w:sz w:val="24"/>
        </w:rPr>
        <w:t xml:space="preserve">Foster, P. J., &amp; Fullagar, C. J. (2018). Why don’t we report sexual harassment? An application of the theory of planned behavior. </w:t>
      </w:r>
      <w:r w:rsidRPr="00E44DC7">
        <w:rPr>
          <w:rFonts w:ascii="Times New Roman" w:hAnsi="Times New Roman" w:cs="Times New Roman"/>
          <w:i/>
          <w:iCs/>
          <w:sz w:val="24"/>
        </w:rPr>
        <w:t>Basic and Applied Social Psychology</w:t>
      </w:r>
      <w:r w:rsidRPr="00E44DC7">
        <w:rPr>
          <w:rFonts w:ascii="Times New Roman" w:hAnsi="Times New Roman" w:cs="Times New Roman"/>
          <w:sz w:val="24"/>
        </w:rPr>
        <w:t xml:space="preserve">, </w:t>
      </w:r>
      <w:r w:rsidRPr="00E44DC7">
        <w:rPr>
          <w:rFonts w:ascii="Times New Roman" w:hAnsi="Times New Roman" w:cs="Times New Roman"/>
          <w:i/>
          <w:iCs/>
          <w:sz w:val="24"/>
        </w:rPr>
        <w:t>40</w:t>
      </w:r>
      <w:r w:rsidRPr="00E44DC7">
        <w:rPr>
          <w:rFonts w:ascii="Times New Roman" w:hAnsi="Times New Roman" w:cs="Times New Roman"/>
          <w:sz w:val="24"/>
        </w:rPr>
        <w:t>(3), 148-160.</w:t>
      </w:r>
    </w:p>
    <w:p w:rsidR="001D7130" w:rsidRPr="00E44DC7" w:rsidRDefault="004A2130" w:rsidP="001D7130">
      <w:pPr>
        <w:spacing w:line="480" w:lineRule="auto"/>
        <w:ind w:left="720" w:hanging="720"/>
        <w:jc w:val="both"/>
        <w:rPr>
          <w:rFonts w:ascii="Times New Roman" w:hAnsi="Times New Roman" w:cs="Times New Roman"/>
          <w:sz w:val="24"/>
        </w:rPr>
      </w:pPr>
      <w:r w:rsidRPr="00E44DC7">
        <w:rPr>
          <w:rFonts w:ascii="Times New Roman" w:hAnsi="Times New Roman" w:cs="Times New Roman"/>
          <w:sz w:val="24"/>
        </w:rPr>
        <w:t xml:space="preserve">Pereira, E. T. (2020, April). Gender Gap in the Workplace: A Systematic Literature Review. In </w:t>
      </w:r>
      <w:r w:rsidRPr="00E44DC7">
        <w:rPr>
          <w:rFonts w:ascii="Times New Roman" w:hAnsi="Times New Roman" w:cs="Times New Roman"/>
          <w:i/>
          <w:iCs/>
          <w:sz w:val="24"/>
        </w:rPr>
        <w:t>ICGR 2020 3rd International Conference on Gender Research</w:t>
      </w:r>
      <w:r w:rsidRPr="00E44DC7">
        <w:rPr>
          <w:rFonts w:ascii="Times New Roman" w:hAnsi="Times New Roman" w:cs="Times New Roman"/>
          <w:sz w:val="24"/>
        </w:rPr>
        <w:t xml:space="preserve"> (p. 204). Academic Conferences and publishing limited.</w:t>
      </w:r>
    </w:p>
    <w:p w:rsidR="001D7130" w:rsidRPr="001D7130" w:rsidRDefault="004A2130" w:rsidP="001D7130">
      <w:pPr>
        <w:spacing w:line="480" w:lineRule="auto"/>
        <w:ind w:left="720" w:hanging="720"/>
        <w:jc w:val="both"/>
        <w:rPr>
          <w:rFonts w:ascii="Times New Roman" w:hAnsi="Times New Roman" w:cs="Times New Roman"/>
          <w:sz w:val="24"/>
        </w:rPr>
      </w:pPr>
      <w:r w:rsidRPr="001D7130">
        <w:rPr>
          <w:rFonts w:ascii="Times New Roman" w:hAnsi="Times New Roman" w:cs="Times New Roman"/>
          <w:sz w:val="24"/>
        </w:rPr>
        <w:t>Thomas, C. (1985). The Equal Employment Opportuni</w:t>
      </w:r>
      <w:r w:rsidRPr="001D7130">
        <w:rPr>
          <w:rFonts w:ascii="Times New Roman" w:hAnsi="Times New Roman" w:cs="Times New Roman"/>
          <w:sz w:val="24"/>
        </w:rPr>
        <w:t xml:space="preserve">ty Commission: Reflection on a New Philosophy. </w:t>
      </w:r>
      <w:r w:rsidRPr="001D7130">
        <w:rPr>
          <w:rFonts w:ascii="Times New Roman" w:hAnsi="Times New Roman" w:cs="Times New Roman"/>
          <w:i/>
          <w:iCs/>
          <w:sz w:val="24"/>
        </w:rPr>
        <w:t>Stetson L. Rev.</w:t>
      </w:r>
      <w:r w:rsidRPr="001D7130">
        <w:rPr>
          <w:rFonts w:ascii="Times New Roman" w:hAnsi="Times New Roman" w:cs="Times New Roman"/>
          <w:sz w:val="24"/>
        </w:rPr>
        <w:t xml:space="preserve">, </w:t>
      </w:r>
      <w:r w:rsidRPr="001D7130">
        <w:rPr>
          <w:rFonts w:ascii="Times New Roman" w:hAnsi="Times New Roman" w:cs="Times New Roman"/>
          <w:i/>
          <w:iCs/>
          <w:sz w:val="24"/>
        </w:rPr>
        <w:t>15</w:t>
      </w:r>
      <w:r w:rsidRPr="001D7130">
        <w:rPr>
          <w:rFonts w:ascii="Times New Roman" w:hAnsi="Times New Roman" w:cs="Times New Roman"/>
          <w:sz w:val="24"/>
        </w:rPr>
        <w:t>, 29.</w:t>
      </w:r>
    </w:p>
    <w:p w:rsidR="001D7130" w:rsidRPr="00E44DC7" w:rsidRDefault="004A2130" w:rsidP="001D7130">
      <w:pPr>
        <w:spacing w:line="480" w:lineRule="auto"/>
        <w:ind w:left="720" w:hanging="720"/>
        <w:jc w:val="both"/>
        <w:rPr>
          <w:rFonts w:ascii="Times New Roman" w:hAnsi="Times New Roman" w:cs="Times New Roman"/>
          <w:sz w:val="24"/>
        </w:rPr>
      </w:pPr>
      <w:r w:rsidRPr="00E44DC7">
        <w:rPr>
          <w:rFonts w:ascii="Times New Roman" w:hAnsi="Times New Roman" w:cs="Times New Roman"/>
          <w:sz w:val="24"/>
        </w:rPr>
        <w:t xml:space="preserve">Zugelder, M. T., Champagne, P. J., &amp; Maurer, S. D. (2007). Dealing with Harassment in All of Its Forms. </w:t>
      </w:r>
      <w:r w:rsidRPr="00E44DC7">
        <w:rPr>
          <w:rFonts w:ascii="Times New Roman" w:hAnsi="Times New Roman" w:cs="Times New Roman"/>
          <w:i/>
          <w:iCs/>
          <w:sz w:val="24"/>
        </w:rPr>
        <w:t>Journal of Individual Employment Rights</w:t>
      </w:r>
      <w:r w:rsidRPr="00E44DC7">
        <w:rPr>
          <w:rFonts w:ascii="Times New Roman" w:hAnsi="Times New Roman" w:cs="Times New Roman"/>
          <w:sz w:val="24"/>
        </w:rPr>
        <w:t xml:space="preserve">, </w:t>
      </w:r>
      <w:r w:rsidRPr="00E44DC7">
        <w:rPr>
          <w:rFonts w:ascii="Times New Roman" w:hAnsi="Times New Roman" w:cs="Times New Roman"/>
          <w:i/>
          <w:iCs/>
          <w:sz w:val="24"/>
        </w:rPr>
        <w:t>12</w:t>
      </w:r>
      <w:r w:rsidRPr="00E44DC7">
        <w:rPr>
          <w:rFonts w:ascii="Times New Roman" w:hAnsi="Times New Roman" w:cs="Times New Roman"/>
          <w:sz w:val="24"/>
        </w:rPr>
        <w:t>(3).</w:t>
      </w:r>
    </w:p>
    <w:p w:rsidR="00E44DC7" w:rsidRPr="009A0D43" w:rsidRDefault="00E44DC7" w:rsidP="00E44DC7">
      <w:pPr>
        <w:spacing w:line="480" w:lineRule="auto"/>
        <w:jc w:val="both"/>
        <w:rPr>
          <w:rFonts w:ascii="Times New Roman" w:hAnsi="Times New Roman" w:cs="Times New Roman"/>
          <w:sz w:val="24"/>
        </w:rPr>
      </w:pPr>
      <w:bookmarkStart w:id="0" w:name="_GoBack"/>
      <w:bookmarkEnd w:id="0"/>
    </w:p>
    <w:sectPr w:rsidR="00E44DC7" w:rsidRPr="009A0D4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130" w:rsidRDefault="004A2130">
      <w:pPr>
        <w:spacing w:after="0" w:line="240" w:lineRule="auto"/>
      </w:pPr>
      <w:r>
        <w:separator/>
      </w:r>
    </w:p>
  </w:endnote>
  <w:endnote w:type="continuationSeparator" w:id="0">
    <w:p w:rsidR="004A2130" w:rsidRDefault="004A2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130" w:rsidRDefault="004A2130">
      <w:pPr>
        <w:spacing w:after="0" w:line="240" w:lineRule="auto"/>
      </w:pPr>
      <w:r>
        <w:separator/>
      </w:r>
    </w:p>
  </w:footnote>
  <w:footnote w:type="continuationSeparator" w:id="0">
    <w:p w:rsidR="004A2130" w:rsidRDefault="004A2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6809356"/>
      <w:docPartObj>
        <w:docPartGallery w:val="Page Numbers (Top of Page)"/>
        <w:docPartUnique/>
      </w:docPartObj>
    </w:sdtPr>
    <w:sdtEndPr>
      <w:rPr>
        <w:noProof/>
      </w:rPr>
    </w:sdtEndPr>
    <w:sdtContent>
      <w:p w:rsidR="009A0D43" w:rsidRDefault="004A2130">
        <w:pPr>
          <w:pStyle w:val="Header"/>
          <w:jc w:val="right"/>
        </w:pPr>
        <w:r>
          <w:fldChar w:fldCharType="begin"/>
        </w:r>
        <w:r>
          <w:instrText xml:space="preserve"> PAGE   \* MERGEFORMAT </w:instrText>
        </w:r>
        <w:r>
          <w:fldChar w:fldCharType="separate"/>
        </w:r>
        <w:r w:rsidR="00A04AC0">
          <w:rPr>
            <w:noProof/>
          </w:rPr>
          <w:t>3</w:t>
        </w:r>
        <w:r>
          <w:rPr>
            <w:noProof/>
          </w:rPr>
          <w:fldChar w:fldCharType="end"/>
        </w:r>
      </w:p>
    </w:sdtContent>
  </w:sdt>
  <w:p w:rsidR="009A0D43" w:rsidRDefault="009A0D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9B7"/>
    <w:rsid w:val="00000832"/>
    <w:rsid w:val="00037EE8"/>
    <w:rsid w:val="00046A2B"/>
    <w:rsid w:val="00074836"/>
    <w:rsid w:val="0009609B"/>
    <w:rsid w:val="000D79B0"/>
    <w:rsid w:val="00143FB0"/>
    <w:rsid w:val="001A7FE1"/>
    <w:rsid w:val="001D7130"/>
    <w:rsid w:val="001F1C2F"/>
    <w:rsid w:val="00224939"/>
    <w:rsid w:val="00234D18"/>
    <w:rsid w:val="002E3447"/>
    <w:rsid w:val="003256A6"/>
    <w:rsid w:val="003A2E37"/>
    <w:rsid w:val="003D44C2"/>
    <w:rsid w:val="00446A80"/>
    <w:rsid w:val="004531F7"/>
    <w:rsid w:val="004A2130"/>
    <w:rsid w:val="0056408B"/>
    <w:rsid w:val="00575B08"/>
    <w:rsid w:val="007D4427"/>
    <w:rsid w:val="008458F6"/>
    <w:rsid w:val="00895D7E"/>
    <w:rsid w:val="008A264A"/>
    <w:rsid w:val="008C390B"/>
    <w:rsid w:val="008E1F8B"/>
    <w:rsid w:val="009007E6"/>
    <w:rsid w:val="009234E0"/>
    <w:rsid w:val="00953935"/>
    <w:rsid w:val="009566DE"/>
    <w:rsid w:val="0096696E"/>
    <w:rsid w:val="009A0D43"/>
    <w:rsid w:val="009F3316"/>
    <w:rsid w:val="00A032B3"/>
    <w:rsid w:val="00A04AC0"/>
    <w:rsid w:val="00A45B7F"/>
    <w:rsid w:val="00A70851"/>
    <w:rsid w:val="00C11A54"/>
    <w:rsid w:val="00C443C8"/>
    <w:rsid w:val="00C51B97"/>
    <w:rsid w:val="00CB1740"/>
    <w:rsid w:val="00CE4CB3"/>
    <w:rsid w:val="00CF5EC1"/>
    <w:rsid w:val="00DC50BA"/>
    <w:rsid w:val="00E44DC7"/>
    <w:rsid w:val="00E55410"/>
    <w:rsid w:val="00FE4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6A61D4-01DA-4D0C-ACA9-65EBC07B0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D43"/>
  </w:style>
  <w:style w:type="paragraph" w:styleId="Footer">
    <w:name w:val="footer"/>
    <w:basedOn w:val="Normal"/>
    <w:link w:val="FooterChar"/>
    <w:uiPriority w:val="99"/>
    <w:unhideWhenUsed/>
    <w:rsid w:val="009A0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Equ20</b:Tag>
    <b:SourceType>ArticleInAPeriodical</b:SourceType>
    <b:Guid>{7EC4DEDE-B621-4C59-920C-AB429F47822A}</b:Guid>
    <b:Author>
      <b:Author>
        <b:Corporate>Equal Employment Opportunity Commision </b:Corporate>
      </b:Author>
    </b:Author>
    <b:Year>2020</b:Year>
    <b:RefOrder>1</b:RefOrder>
  </b:Source>
  <b:Source>
    <b:Tag>Tit64</b:Tag>
    <b:SourceType>ArticleInAPeriodical</b:SourceType>
    <b:Guid>{5B91BED5-BCB8-4696-AC7C-A3995B94AC36}</b:Guid>
    <b:Author>
      <b:Author>
        <b:Corporate>Title VII of the Civil Rights Acts </b:Corporate>
      </b:Author>
    </b:Author>
    <b:Year>1964</b:Year>
    <b:RefOrder>2</b:RefOrder>
  </b:Source>
  <b:Source>
    <b:Tag>Zug07</b:Tag>
    <b:SourceType>ArticleInAPeriodical</b:SourceType>
    <b:Guid>{72E588DF-4D3B-4C15-9304-63D39916D34D}</b:Guid>
    <b:Author>
      <b:Author>
        <b:Corporate>Zugelder et al.</b:Corporate>
      </b:Author>
    </b:Author>
    <b:Year>2007</b:Year>
    <b:RefOrder>3</b:RefOrder>
  </b:Source>
  <b:Source>
    <b:Tag>Fos18</b:Tag>
    <b:SourceType>ArticleInAPeriodical</b:SourceType>
    <b:Guid>{89140F87-957C-4B83-A4C2-571719F8317D}</b:Guid>
    <b:Author>
      <b:Author>
        <b:Corporate>Foster &amp; Fullagar, </b:Corporate>
      </b:Author>
    </b:Author>
    <b:Year>2018</b:Year>
    <b:RefOrder>4</b:RefOrder>
  </b:Source>
</b:Sources>
</file>

<file path=customXml/itemProps1.xml><?xml version="1.0" encoding="utf-8"?>
<ds:datastoreItem xmlns:ds="http://schemas.openxmlformats.org/officeDocument/2006/customXml" ds:itemID="{84F81485-ADE7-41D4-976E-C6B036D76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2020-06-22T06:19:00Z</dcterms:created>
  <dcterms:modified xsi:type="dcterms:W3CDTF">2020-06-22T06:19:00Z</dcterms:modified>
</cp:coreProperties>
</file>